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1852" w:rsidRDefault="00571852" w:rsidP="00571852">
      <w:r>
        <w:t>Tailor had four children.</w:t>
      </w:r>
    </w:p>
    <w:p w:rsidR="00571852" w:rsidRDefault="00571852" w:rsidP="00571852">
      <w:r>
        <w:t>He went to London to look for treasure.</w:t>
      </w:r>
    </w:p>
    <w:p w:rsidR="00571852" w:rsidRDefault="00571852" w:rsidP="00571852">
      <w:r>
        <w:t>The journey to London took four days.</w:t>
      </w:r>
    </w:p>
    <w:p w:rsidR="00571852" w:rsidRDefault="00571852" w:rsidP="00571852">
      <w:r>
        <w:t>The first day in London, he walked up and down the bridge, but no one spoke to him.</w:t>
      </w:r>
    </w:p>
    <w:p w:rsidR="00571852" w:rsidRDefault="00571852" w:rsidP="00571852">
      <w:r>
        <w:t>Two men pushed into him and took his bag.</w:t>
      </w:r>
    </w:p>
    <w:p w:rsidR="00571852" w:rsidRDefault="00571852" w:rsidP="00571852">
      <w:r>
        <w:t>The merchant laughed because he also had a dream of treasure.</w:t>
      </w:r>
    </w:p>
    <w:p w:rsidR="00571852" w:rsidRDefault="00571852" w:rsidP="00571852">
      <w:r>
        <w:t>In his dream, the merchant found a treasure under an old oak tree in a garden in the village of Swaffham.</w:t>
      </w:r>
    </w:p>
    <w:p w:rsidR="00571852" w:rsidRDefault="00571852">
      <w:r>
        <w:t>The treasure was under an old oak in Tailora's garden.</w:t>
      </w:r>
    </w:p>
    <w:sectPr w:rsidR="0057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52"/>
    <w:rsid w:val="0057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AFBE213-CEE6-404D-987F-EC2D42A4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388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typu Host</dc:creator>
  <cp:keywords/>
  <dc:description/>
  <cp:lastModifiedBy>Sršňová Tereza</cp:lastModifiedBy>
  <cp:revision>2</cp:revision>
  <dcterms:created xsi:type="dcterms:W3CDTF">2021-04-07T10:43:00Z</dcterms:created>
  <dcterms:modified xsi:type="dcterms:W3CDTF">2021-04-07T10:43:00Z</dcterms:modified>
</cp:coreProperties>
</file>